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1E3D1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34A05909" wp14:editId="068472E8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2D8BD7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E5A7274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3EE57A39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048EAB63" w14:textId="6BED0ADC" w:rsidR="00AA0300" w:rsidRDefault="00EA1EE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72</w:t>
      </w:r>
      <w:r w:rsidR="009962B1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="009962B1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70519DCC" w14:textId="1263B962" w:rsidR="00AA0300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 w:rsidR="00A52238">
        <w:rPr>
          <w:rFonts w:ascii="Century" w:eastAsia="Century" w:hAnsi="Century" w:cs="Century"/>
          <w:b/>
          <w:sz w:val="32"/>
          <w:szCs w:val="32"/>
        </w:rPr>
        <w:t>26</w:t>
      </w:r>
      <w:r>
        <w:rPr>
          <w:rFonts w:ascii="Century" w:eastAsia="Century" w:hAnsi="Century" w:cs="Century"/>
          <w:b/>
          <w:sz w:val="32"/>
          <w:szCs w:val="32"/>
        </w:rPr>
        <w:t>/</w:t>
      </w:r>
      <w:r w:rsidR="00EA1EEF">
        <w:rPr>
          <w:rFonts w:ascii="Century" w:eastAsia="Century" w:hAnsi="Century" w:cs="Century"/>
          <w:b/>
          <w:sz w:val="32"/>
          <w:szCs w:val="32"/>
        </w:rPr>
        <w:t>72</w:t>
      </w:r>
      <w:r w:rsidR="0075278D">
        <w:rPr>
          <w:rFonts w:ascii="Century" w:eastAsia="Century" w:hAnsi="Century" w:cs="Century"/>
          <w:b/>
          <w:sz w:val="32"/>
          <w:szCs w:val="32"/>
        </w:rPr>
        <w:t>-9266</w:t>
      </w:r>
    </w:p>
    <w:p w14:paraId="061F9B17" w14:textId="55904595" w:rsidR="00AA0300" w:rsidRDefault="00EA1EEF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  <w:lang w:val="en-US"/>
        </w:rPr>
        <w:t>29</w:t>
      </w:r>
      <w:r w:rsidR="009962B1">
        <w:rPr>
          <w:rFonts w:ascii="Century" w:eastAsia="Century" w:hAnsi="Century" w:cs="Century"/>
          <w:sz w:val="28"/>
          <w:szCs w:val="28"/>
        </w:rPr>
        <w:t xml:space="preserve"> </w:t>
      </w:r>
      <w:r w:rsidR="00A52238">
        <w:rPr>
          <w:rFonts w:ascii="Century" w:eastAsia="Century" w:hAnsi="Century" w:cs="Century"/>
          <w:sz w:val="28"/>
          <w:szCs w:val="28"/>
        </w:rPr>
        <w:t>січн</w:t>
      </w:r>
      <w:r w:rsidR="004E72F6">
        <w:rPr>
          <w:rFonts w:ascii="Century" w:eastAsia="Century" w:hAnsi="Century" w:cs="Century"/>
          <w:sz w:val="28"/>
          <w:szCs w:val="28"/>
        </w:rPr>
        <w:t>я</w:t>
      </w:r>
      <w:r w:rsidR="00F31856">
        <w:rPr>
          <w:rFonts w:ascii="Century" w:eastAsia="Century" w:hAnsi="Century" w:cs="Century"/>
          <w:sz w:val="28"/>
          <w:szCs w:val="28"/>
        </w:rPr>
        <w:t xml:space="preserve"> </w:t>
      </w:r>
      <w:r w:rsidR="009962B1">
        <w:rPr>
          <w:rFonts w:ascii="Century" w:eastAsia="Century" w:hAnsi="Century" w:cs="Century"/>
          <w:sz w:val="28"/>
          <w:szCs w:val="28"/>
        </w:rPr>
        <w:t>202</w:t>
      </w:r>
      <w:r w:rsidR="00A52238">
        <w:rPr>
          <w:rFonts w:ascii="Century" w:eastAsia="Century" w:hAnsi="Century" w:cs="Century"/>
          <w:sz w:val="28"/>
          <w:szCs w:val="28"/>
        </w:rPr>
        <w:t>6</w:t>
      </w:r>
      <w:r w:rsidR="009962B1">
        <w:rPr>
          <w:rFonts w:ascii="Century" w:eastAsia="Century" w:hAnsi="Century" w:cs="Century"/>
          <w:sz w:val="28"/>
          <w:szCs w:val="28"/>
        </w:rPr>
        <w:t xml:space="preserve"> року</w:t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4E72F6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202C5104" w14:textId="3ABA8E39" w:rsidR="00AA0300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 xml:space="preserve">Про порядок денний </w:t>
      </w:r>
      <w:r w:rsidR="00EA1EEF">
        <w:rPr>
          <w:rFonts w:ascii="Century" w:eastAsia="Century" w:hAnsi="Century" w:cs="Century"/>
          <w:b/>
          <w:color w:val="C00000"/>
          <w:sz w:val="28"/>
          <w:szCs w:val="28"/>
        </w:rPr>
        <w:t>72</w:t>
      </w:r>
      <w:r>
        <w:rPr>
          <w:rFonts w:ascii="Century" w:eastAsia="Century" w:hAnsi="Century" w:cs="Century"/>
          <w:b/>
          <w:color w:val="C00000"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 xml:space="preserve">сесії міської ради </w:t>
      </w:r>
    </w:p>
    <w:p w14:paraId="5F2CD38E" w14:textId="77777777" w:rsidR="00AA0300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55BCC4E7" w14:textId="77777777" w:rsidR="00AA0300" w:rsidRDefault="00000000">
      <w:pPr>
        <w:pStyle w:val="a4"/>
        <w:jc w:val="left"/>
      </w:pPr>
      <w:r>
        <w:t xml:space="preserve">ВИРІШИЛА: </w:t>
      </w:r>
    </w:p>
    <w:p w14:paraId="45DAB559" w14:textId="67C10205" w:rsidR="00AA030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затвердити такий порядок денний </w:t>
      </w:r>
      <w:r w:rsidR="00EA1EEF">
        <w:rPr>
          <w:rFonts w:ascii="Century" w:eastAsia="Century" w:hAnsi="Century" w:cs="Century"/>
          <w:color w:val="800000"/>
          <w:sz w:val="28"/>
          <w:szCs w:val="28"/>
        </w:rPr>
        <w:t>72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сесії Городоцької міської ради восьмого скликання і винести на обговорення такі питання:</w:t>
      </w:r>
    </w:p>
    <w:p w14:paraId="381939C0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надання дозволу на передачу майна комунальної власності Городоцької міської ради військовим частинам</w:t>
      </w:r>
    </w:p>
    <w:p w14:paraId="3AC9521E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внесення змін до Програми «Підтримки  підрозділів територіальної оборони та Збройних Сил України» на 2026 рік</w:t>
      </w:r>
    </w:p>
    <w:p w14:paraId="58601ACB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припинення дії договору оренди  та передачу в оренду без проведення  аукціону нерухомого майна  комунальної власності Городоцької  територіальної громади</w:t>
      </w:r>
    </w:p>
    <w:p w14:paraId="79F0CC0A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затвердження Стратегії розвитку громади та плану заходів з реалізації Стратегії на 2026-2027 роки</w:t>
      </w:r>
    </w:p>
    <w:p w14:paraId="25D083DC" w14:textId="1EC1AD2D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«Програми розвитку житлово-комунального господарства та благоустрою Городоцької міської ради  на 2025-2027 роки» затвердженої рішенням сесії Городоцької міської ради від 19.12.2024 №24/57-8054 </w:t>
      </w:r>
    </w:p>
    <w:p w14:paraId="4B5F5BDF" w14:textId="28E5FC6A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Програми розвитку мережі й утримання автомобільних доріг, організації та безпеки дорожнього руху Городоцької міської ради на 2025-2027 роки, затвердженої рішенням сесії Городоцької міської ради від 19.12.2024 №24/57-8055 </w:t>
      </w:r>
    </w:p>
    <w:p w14:paraId="55439FC9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рішення сесії міської ради від 18 грудня 2025 року № 25/70-9177 «Про затвердження місцевої Програми </w:t>
      </w:r>
      <w:r w:rsidRPr="00BA37D3">
        <w:rPr>
          <w:rFonts w:ascii="Century" w:eastAsia="Century" w:hAnsi="Century" w:cs="Century"/>
          <w:color w:val="000000"/>
          <w:sz w:val="28"/>
          <w:szCs w:val="28"/>
        </w:rPr>
        <w:lastRenderedPageBreak/>
        <w:t>розвитку земельних відносин та охорони земель на території Городоцької територіальної  громади на 2026-2028 роки»"</w:t>
      </w:r>
    </w:p>
    <w:p w14:paraId="1E55BC89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внесення змін до рішення сесії міської ради від 18 грудня 2025 року № 25/70-9206 «Про затвердження Програми розвитку просторового планування та містобудівного кадастру Городоцької територіальної громади на 2026-2028 роки</w:t>
      </w:r>
    </w:p>
    <w:p w14:paraId="5A2E976E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14:paraId="487431A0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</w:p>
    <w:p w14:paraId="2CA098B9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Програми  пожежної та техногенної безпеки Городоцької ТГ Львівської області, направленої на забезпечення функціонування 15 Державної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пожежно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-рятувальної  частини 8 Державного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пожежно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>-рятувального загону ГУ ДСНС  у Львівській області на 2026 р.</w:t>
      </w:r>
    </w:p>
    <w:p w14:paraId="280FC3A1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затвердження Програми формування податкової культури у Городоцькій міській територіальній громаді на 2026-2028 роки</w:t>
      </w:r>
    </w:p>
    <w:p w14:paraId="7FD0C9D5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 звіт щодо виконання  бюджету Городоцької міської територіальної громади за  2025 рік</w:t>
      </w:r>
    </w:p>
    <w:p w14:paraId="07DBE220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внесення змін у бюджет Городоцької міської територіальної громади на 2026 рік</w:t>
      </w:r>
    </w:p>
    <w:p w14:paraId="197E8EEA" w14:textId="58E171BD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Звіт про виконання Програми соціально-економічного</w:t>
      </w:r>
      <w:r w:rsidR="00565959">
        <w:rPr>
          <w:rFonts w:ascii="Century" w:eastAsia="Century" w:hAnsi="Century" w:cs="Century"/>
          <w:color w:val="000000"/>
          <w:sz w:val="28"/>
          <w:szCs w:val="28"/>
        </w:rPr>
        <w:t xml:space="preserve"> та культурного</w:t>
      </w: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розвитку Городоцької</w:t>
      </w:r>
      <w:r w:rsidR="00565959">
        <w:rPr>
          <w:rFonts w:ascii="Century" w:eastAsia="Century" w:hAnsi="Century" w:cs="Century"/>
          <w:color w:val="000000"/>
          <w:sz w:val="28"/>
          <w:szCs w:val="28"/>
        </w:rPr>
        <w:t xml:space="preserve"> міської ради</w:t>
      </w: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громади </w:t>
      </w:r>
      <w:r w:rsidR="00565959">
        <w:rPr>
          <w:rFonts w:ascii="Century" w:eastAsia="Century" w:hAnsi="Century" w:cs="Century"/>
          <w:color w:val="000000"/>
          <w:sz w:val="28"/>
          <w:szCs w:val="28"/>
        </w:rPr>
        <w:t>на</w:t>
      </w: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2025 рік</w:t>
      </w:r>
    </w:p>
    <w:p w14:paraId="273D5DB5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затвердження Програми організації та проведення громадських робіт на території Городоцької територіальної громади на 2026-2028 роки</w:t>
      </w:r>
    </w:p>
    <w:p w14:paraId="7840B328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детального плану території для розміщення кварталу К3 індивідуальної житлової забудови в с.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Керниця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6525ED88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детального плану території для розміщення кварталу К5 індивідуальної житлової забудови в с.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Керниця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7B1658BD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надання дозволу РО «Релігійна громада Львівської єпархії Української православної церкви(православної церкви України) парафії апостола і євангеліста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Іоана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Богослова у селі Добряни Львівського району Львівської області» на розроблення технічної документації із землеустрою щодо інвентаризації земельної ділянки для будівництва та обслуговування будівель громадських та релігійних організацій (КВЦПЗ – 03.04)  </w:t>
      </w:r>
    </w:p>
    <w:p w14:paraId="23573ECD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виготовлення технічної документації із землеустрою щодо інвентаризації земель сільськогосподарського призначення КВЦПЗ- 01.18 - земельні ділянки загального користування, які використовуються як польові дороги, прогони на території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Мильчицького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Львівського району Львівської області </w:t>
      </w:r>
    </w:p>
    <w:p w14:paraId="651106ED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Бень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Ярославу Володимировичу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Долинянського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 </w:t>
      </w:r>
    </w:p>
    <w:p w14:paraId="5943A4BD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Лилик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Марії Пилипівні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Градівського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 </w:t>
      </w:r>
    </w:p>
    <w:p w14:paraId="1313BD0E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Дуць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Галині Ярославівні на розроблення проекту землеустрою щодо відведення земельної ділянки з метою передачі її в оренду для городництва (КВЦПЗ – 01.07)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вул.Підгай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7748861E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Гаргай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Вікторії Зіновіївні на розроблення проекту землеустрою щодо відведення земельної ділянки з метою передачі її в оренду для городництва (КВЦПЗ – 01.07)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344E2A68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 Ходаку Роману Степановичу на розроблення проекту землеустрою щодо відведення земельної ділянки </w:t>
      </w:r>
      <w:r w:rsidRPr="00BA37D3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з метою передачі її в оренду для городництва (КВЦПЗ – 01.07)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35BD94D9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затвердження технічної документації із землеустрою щодо інвентаризації земельних ділянок комунальної власності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на території Городоцької міської ради Львівського району Львівської області</w:t>
      </w:r>
    </w:p>
    <w:p w14:paraId="45042418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КВЦПЗ -01.01 для ведення товарного сільськогосподарського виробництва розташованої в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с.Годвишня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4AE98FB3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(за межами населеного пункту) Львівського району Львівської області </w:t>
      </w:r>
    </w:p>
    <w:p w14:paraId="7D3A9DD7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4620981800:04:000:0016 площею 9,0049 га, яка розташована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вул.Львівська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, 1а, с. Галичани Львівського району Львівської області та передачу в оренду новоутвореної земельної ділянки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Витошку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Михайлу Степановичу.</w:t>
      </w:r>
    </w:p>
    <w:p w14:paraId="4CC63CD0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 Залужська,34,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с.Залужжя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6C17CD34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Мильчицького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Львівського району Львівської області та передачі їх в оренду ПА «Відродження» </w:t>
      </w:r>
    </w:p>
    <w:p w14:paraId="68283554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Гірняк Надії Пилипівні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вул.Піддублянська,34,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с.Угри</w:t>
      </w:r>
      <w:proofErr w:type="spellEnd"/>
    </w:p>
    <w:p w14:paraId="6992D804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Галамай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Ганні Степанівні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вул.Шанове,1,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с.Керниця</w:t>
      </w:r>
      <w:proofErr w:type="spellEnd"/>
    </w:p>
    <w:p w14:paraId="4175FF00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Колодці Галині Степанівні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вул.Шанове,35,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с.Керниця</w:t>
      </w:r>
      <w:proofErr w:type="spellEnd"/>
    </w:p>
    <w:p w14:paraId="66C46BE7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Гриці Лесі Григорівні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вул.Шептицького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А.,27,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</w:p>
    <w:p w14:paraId="186C7302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Баран Ярославі Романівні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вул.Шевченка,5а,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с.Градівка</w:t>
      </w:r>
      <w:proofErr w:type="spellEnd"/>
    </w:p>
    <w:p w14:paraId="1384D165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Горват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Івану Володимировичу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вул.Добрянська,18,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с.Шоломиничі</w:t>
      </w:r>
      <w:proofErr w:type="spellEnd"/>
    </w:p>
    <w:p w14:paraId="6961D5F9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Козачук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Нелі Костянтинівні для будівництва і обслуговування житлового будинку, господарських будівель і споруд </w:t>
      </w:r>
      <w:r w:rsidRPr="00BA37D3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вул.Довга,10,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с.Путятичі</w:t>
      </w:r>
      <w:proofErr w:type="spellEnd"/>
    </w:p>
    <w:p w14:paraId="695A99D4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Андрущишину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Михайлу Михайловичу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вул.Зелена,26,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с.Дроздовичі</w:t>
      </w:r>
      <w:proofErr w:type="spellEnd"/>
    </w:p>
    <w:p w14:paraId="53CC5B31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Зарічному Олегу Іллічу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вул.Т.Шевченка,141,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с.Родатичі</w:t>
      </w:r>
      <w:proofErr w:type="spellEnd"/>
    </w:p>
    <w:p w14:paraId="61D34655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Шпег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Івану Тарасовичу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вул.Польова,2,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с.Артищів</w:t>
      </w:r>
      <w:proofErr w:type="spellEnd"/>
    </w:p>
    <w:p w14:paraId="013E1B6D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Железко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Миколі Івановичу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вул.Черлянська,8,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с.Черлянське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Передмістя</w:t>
      </w:r>
    </w:p>
    <w:p w14:paraId="46AED154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Божик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Стефанії Василівні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вул.Пряма,15А,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с.Дроздовичі</w:t>
      </w:r>
      <w:proofErr w:type="spellEnd"/>
    </w:p>
    <w:p w14:paraId="3BA16E37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Моньці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Миколі Степановичу та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Моньці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Степану Степановичу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вул.Грушевського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М.,12,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</w:p>
    <w:p w14:paraId="3B0E0C19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Барух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Галині Федорівні для ведення товарного сільськогосподарського виробництва, які розташовані на території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Мильчицького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</w:t>
      </w:r>
    </w:p>
    <w:p w14:paraId="24F2E5F0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Гурняк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Зої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Вячеславівні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для ведення товарного сільськогосподарського виробництва, які розташовані на території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Долинянського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</w:t>
      </w:r>
    </w:p>
    <w:p w14:paraId="156BED46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Муц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Марти Юріївни для зміни її цільового призначення із «01.05 - для індивідуального садівництва» на «02.01 - для будівництва і обслуговування житлового будинку, господарських будівель і споруд (присадибна ділянка)» розташованої на території Городоцької міської ради Львівського району Львівської області</w:t>
      </w:r>
    </w:p>
    <w:p w14:paraId="687A5C09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Муц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Марти Юріївни для зміни її цільового призначення із «01.05 - для індивідуального садівництва» на «02.01 - для будівництва і обслуговування житлового будинку, господарських будівель і споруд (присадибна ділянка)» розташованої на території Городоцької міської ради (СГТ «Камертон») Львівського району Львівської області</w:t>
      </w:r>
    </w:p>
    <w:p w14:paraId="3929BBA8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Гербер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Наталії Іванівни для зміни її цільового призначення із «01.05 - для індивідуального садівництва» на «02.01 - для будівництва і обслуговування житлового будинку, господарських будівель і споруд (присадибна ділянка)»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с.Бартатів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1110F593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Козака Богдана Євгеновича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</w:t>
      </w:r>
      <w:r w:rsidRPr="00BA37D3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ділянка)»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с.Воля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Бартатівська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52A9BE33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Пасічник Лесі Йосифівни для зміни її цільового призначення із «01.03 - для ведення особистого селянського господарства» на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с.Черлянське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Передмістя Львівського району Львівської області</w:t>
      </w:r>
    </w:p>
    <w:p w14:paraId="54F29466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в оренду ТОВ «ЮКРЕЙНІАН НЕТВОРК СОЛЮШНС» для розміщення та експлуатації об’єктів і споруд електронних комунікацій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с.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Черлянське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Передмістя Львівського району Львівської області. </w:t>
      </w:r>
    </w:p>
    <w:p w14:paraId="79340024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ТзОВ «ЮРОКЕЙП ЮКРЕЙН ЛЬВІВ» проекту землеустрою щодо відведення земельної ділянки на яку поширюється право земельного сервітуту  та надання згоди на встановлення земельного сервітуту </w:t>
      </w:r>
    </w:p>
    <w:p w14:paraId="5AF66547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ТзОВ «ЮРОКЕЙП ЮКРЕЙН ЛЬВІВ» проекту землеустрою щодо відведення земельної ділянки на яку поширюється право земельного сервітуту  та надання згоди на встановлення земельного сервітуту </w:t>
      </w:r>
    </w:p>
    <w:p w14:paraId="39984CE7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ТзОВ «ЮРОКЕЙП ЮКРЕЙН ЛЬВІВ» проекту землеустрою щодо відведення земельної ділянки на яку поширюється право земельного сервітуту  та надання згоди на встановлення земельного сервітуту </w:t>
      </w:r>
    </w:p>
    <w:p w14:paraId="22CB1A47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комунальної власності для зміни її цільового призначення із «11.03 - для розміщення та експлуатації основних, підсобних і допоміжних будівель та споруд будівельних організацій та підприємств» на «02.01 - для будівництва і обслуговування житлового будинку, господарських будівель і споруд (присадибна ділянка)»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вул.Львівська,1-Б,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с.Галичани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та передачу її у власність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Лацику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Ігорю Ярославовичу</w:t>
      </w:r>
    </w:p>
    <w:p w14:paraId="64BBDFE5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затвердження проекту землеустрою щодо відведення земельної ділянки приватної власності Трифонової Уляни Сергіївни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в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с.Бартатів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168946AF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Трифонової Уляни Сергіївни для зміни її цільового призначення із «01.05 - для індивідуального садівництва» на «02.01 - для будівництва і обслуговування житлового будинку, господарських будівель і споруд (присадибна ділянка)» розташованої в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с.Бартатів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2B697008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земельних ділянок в оренду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Реці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Василю Михайловичу з КВЦПЗ – 01.15 - земельні ділянки під сільськогосподарськими будівлями і дворами, яка розташована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вул.Озерна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, 8а, та вул. Озерна, 8,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с.Долиняни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06FBAF30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Сабадаша Ігоря Ярославовича для зміни її цільового призначення із «01.03 - для ведення особистого селянського господарства» на «01.15 - земельні ділянки під сільськогосподарськими будівлями і дворами»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с.Мшана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007C7479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ТзОВ «ДАРИ ГАЛИЧИНИ» дозволу на викуп та проведення експертної грошової оцінки орендованої земельної ділянки несільськогосподарського призначення </w:t>
      </w:r>
    </w:p>
    <w:p w14:paraId="418CE3A1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Звіту про експертну грошову оцінку вартості земельної ділянки та продаж земельної ділянки у власність ТзОВ «ДРІМХАУЗ ЛОГІСТИК» </w:t>
      </w:r>
    </w:p>
    <w:p w14:paraId="55056EA1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в рішення сесії Городоцької міської ради №25/62-8589 від 24 квітня 2025 року «Про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</w:t>
      </w:r>
      <w:r w:rsidRPr="00BA37D3">
        <w:rPr>
          <w:rFonts w:ascii="Century" w:eastAsia="Century" w:hAnsi="Century" w:cs="Century"/>
          <w:color w:val="000000"/>
          <w:sz w:val="28"/>
          <w:szCs w:val="28"/>
        </w:rPr>
        <w:lastRenderedPageBreak/>
        <w:t>4620987200:08:000:0097, що розташована на території Городоцької міської ради Львівської області»</w:t>
      </w:r>
    </w:p>
    <w:p w14:paraId="4C72054F" w14:textId="12A67D7F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в оренду та укласти договір оренди на земельну ділянкою площею 1,0000 га та 1,0033 га строком на 49 років на території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Родатицького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78DC4603" w14:textId="77777777" w:rsid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звільнення від сплати земельного податку індустріального (промислового) парку «Захід Ресурс» на території Городоцької територіальної громади на 2026 рік</w:t>
      </w:r>
    </w:p>
    <w:p w14:paraId="5DA38DEB" w14:textId="09681437" w:rsidR="00AA0300" w:rsidRPr="00481EEB" w:rsidRDefault="00000000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481EEB">
        <w:rPr>
          <w:rFonts w:ascii="Century" w:eastAsia="Century" w:hAnsi="Century" w:cs="Century"/>
          <w:color w:val="000000"/>
          <w:sz w:val="28"/>
          <w:szCs w:val="28"/>
        </w:rPr>
        <w:t>Різне</w:t>
      </w:r>
    </w:p>
    <w:p w14:paraId="79B72F54" w14:textId="77777777" w:rsidR="001A5ACF" w:rsidRDefault="001A5ACF" w:rsidP="00C23E1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1EEE4D37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3978F068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2750BA57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6967226B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Міський голова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 xml:space="preserve">    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Володимир РЕМЕНЯК</w:t>
      </w:r>
    </w:p>
    <w:sectPr w:rsidR="00AA0300" w:rsidSect="0075278D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A5D17" w14:textId="77777777" w:rsidR="00AA3A19" w:rsidRDefault="00AA3A19">
      <w:r>
        <w:separator/>
      </w:r>
    </w:p>
  </w:endnote>
  <w:endnote w:type="continuationSeparator" w:id="0">
    <w:p w14:paraId="754E5233" w14:textId="77777777" w:rsidR="00AA3A19" w:rsidRDefault="00AA3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65124" w14:textId="77777777" w:rsidR="00AA3A19" w:rsidRDefault="00AA3A19">
      <w:r>
        <w:separator/>
      </w:r>
    </w:p>
  </w:footnote>
  <w:footnote w:type="continuationSeparator" w:id="0">
    <w:p w14:paraId="670A336C" w14:textId="77777777" w:rsidR="00AA3A19" w:rsidRDefault="00AA3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30DBD" w14:textId="77777777" w:rsidR="00AA03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ascii="Century" w:eastAsia="Century" w:hAnsi="Century" w:cs="Century"/>
        <w:color w:val="000000"/>
        <w:sz w:val="28"/>
        <w:szCs w:val="28"/>
      </w:rPr>
    </w:pPr>
    <w:r>
      <w:rPr>
        <w:rFonts w:ascii="Century" w:eastAsia="Century" w:hAnsi="Century" w:cs="Century"/>
        <w:color w:val="000000"/>
        <w:sz w:val="28"/>
        <w:szCs w:val="28"/>
      </w:rPr>
      <w:fldChar w:fldCharType="begin"/>
    </w:r>
    <w:r>
      <w:rPr>
        <w:rFonts w:ascii="Century" w:eastAsia="Century" w:hAnsi="Century" w:cs="Century"/>
        <w:color w:val="000000"/>
        <w:sz w:val="28"/>
        <w:szCs w:val="28"/>
      </w:rPr>
      <w:instrText>PAGE</w:instrText>
    </w:r>
    <w:r>
      <w:rPr>
        <w:rFonts w:ascii="Century" w:eastAsia="Century" w:hAnsi="Century" w:cs="Century"/>
        <w:color w:val="000000"/>
        <w:sz w:val="28"/>
        <w:szCs w:val="28"/>
      </w:rPr>
      <w:fldChar w:fldCharType="separate"/>
    </w:r>
    <w:r w:rsidR="009962B1">
      <w:rPr>
        <w:rFonts w:ascii="Century" w:eastAsia="Century" w:hAnsi="Century" w:cs="Century"/>
        <w:noProof/>
        <w:color w:val="000000"/>
        <w:sz w:val="28"/>
        <w:szCs w:val="28"/>
      </w:rPr>
      <w:t>2</w:t>
    </w:r>
    <w:r>
      <w:rPr>
        <w:rFonts w:ascii="Century" w:eastAsia="Century" w:hAnsi="Century" w:cs="Century"/>
        <w:color w:val="000000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FE0"/>
    <w:multiLevelType w:val="multilevel"/>
    <w:tmpl w:val="BD12DCAC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06F07AE"/>
    <w:multiLevelType w:val="multilevel"/>
    <w:tmpl w:val="89202C62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940183">
    <w:abstractNumId w:val="1"/>
  </w:num>
  <w:num w:numId="2" w16cid:durableId="544608735">
    <w:abstractNumId w:val="0"/>
  </w:num>
  <w:num w:numId="3" w16cid:durableId="1491555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300"/>
    <w:rsid w:val="00017669"/>
    <w:rsid w:val="00061B1D"/>
    <w:rsid w:val="0008475C"/>
    <w:rsid w:val="000D5E89"/>
    <w:rsid w:val="000E1282"/>
    <w:rsid w:val="000E2F0D"/>
    <w:rsid w:val="000E33F9"/>
    <w:rsid w:val="00104CD3"/>
    <w:rsid w:val="00130A9B"/>
    <w:rsid w:val="0013594A"/>
    <w:rsid w:val="0013601B"/>
    <w:rsid w:val="0016759D"/>
    <w:rsid w:val="00196DA3"/>
    <w:rsid w:val="001A5ACF"/>
    <w:rsid w:val="001B2C59"/>
    <w:rsid w:val="001B74FE"/>
    <w:rsid w:val="001C2F4B"/>
    <w:rsid w:val="0022384C"/>
    <w:rsid w:val="00234BB2"/>
    <w:rsid w:val="0023542F"/>
    <w:rsid w:val="00256AA5"/>
    <w:rsid w:val="00263740"/>
    <w:rsid w:val="00264009"/>
    <w:rsid w:val="00266538"/>
    <w:rsid w:val="002A5C48"/>
    <w:rsid w:val="002B0D28"/>
    <w:rsid w:val="00314803"/>
    <w:rsid w:val="003338A6"/>
    <w:rsid w:val="00334786"/>
    <w:rsid w:val="0033549E"/>
    <w:rsid w:val="00335AF6"/>
    <w:rsid w:val="00352284"/>
    <w:rsid w:val="00362467"/>
    <w:rsid w:val="0038513E"/>
    <w:rsid w:val="00387C98"/>
    <w:rsid w:val="003A1A86"/>
    <w:rsid w:val="003E5FE3"/>
    <w:rsid w:val="003F21C1"/>
    <w:rsid w:val="00413232"/>
    <w:rsid w:val="00417859"/>
    <w:rsid w:val="00481EEB"/>
    <w:rsid w:val="00491FF6"/>
    <w:rsid w:val="004C7512"/>
    <w:rsid w:val="004E72F6"/>
    <w:rsid w:val="00500F7B"/>
    <w:rsid w:val="00503582"/>
    <w:rsid w:val="0053215B"/>
    <w:rsid w:val="00534F47"/>
    <w:rsid w:val="005422D2"/>
    <w:rsid w:val="005472F5"/>
    <w:rsid w:val="00565959"/>
    <w:rsid w:val="00566640"/>
    <w:rsid w:val="00593A74"/>
    <w:rsid w:val="00600558"/>
    <w:rsid w:val="006314C9"/>
    <w:rsid w:val="00680D3E"/>
    <w:rsid w:val="006B3983"/>
    <w:rsid w:val="006D2424"/>
    <w:rsid w:val="006E2898"/>
    <w:rsid w:val="00707174"/>
    <w:rsid w:val="00727809"/>
    <w:rsid w:val="0075278D"/>
    <w:rsid w:val="00786EBA"/>
    <w:rsid w:val="007965A2"/>
    <w:rsid w:val="007D5163"/>
    <w:rsid w:val="007F137A"/>
    <w:rsid w:val="00825D4A"/>
    <w:rsid w:val="00826DF7"/>
    <w:rsid w:val="008416CB"/>
    <w:rsid w:val="00841942"/>
    <w:rsid w:val="008A01A1"/>
    <w:rsid w:val="008A09B8"/>
    <w:rsid w:val="008C4F53"/>
    <w:rsid w:val="008D3B8F"/>
    <w:rsid w:val="008F2011"/>
    <w:rsid w:val="00902B22"/>
    <w:rsid w:val="009226B6"/>
    <w:rsid w:val="00922764"/>
    <w:rsid w:val="00950970"/>
    <w:rsid w:val="00952BF1"/>
    <w:rsid w:val="00972B69"/>
    <w:rsid w:val="00995580"/>
    <w:rsid w:val="009962B1"/>
    <w:rsid w:val="009F2500"/>
    <w:rsid w:val="00A01740"/>
    <w:rsid w:val="00A52238"/>
    <w:rsid w:val="00A558D6"/>
    <w:rsid w:val="00A60A29"/>
    <w:rsid w:val="00A70D12"/>
    <w:rsid w:val="00A7652C"/>
    <w:rsid w:val="00A93E8A"/>
    <w:rsid w:val="00A94E78"/>
    <w:rsid w:val="00AA0300"/>
    <w:rsid w:val="00AA3A19"/>
    <w:rsid w:val="00AB6096"/>
    <w:rsid w:val="00AD103E"/>
    <w:rsid w:val="00AE0802"/>
    <w:rsid w:val="00AE4D69"/>
    <w:rsid w:val="00B351C9"/>
    <w:rsid w:val="00BA37D3"/>
    <w:rsid w:val="00BD5E86"/>
    <w:rsid w:val="00C17011"/>
    <w:rsid w:val="00C23E10"/>
    <w:rsid w:val="00C57FC4"/>
    <w:rsid w:val="00C762DA"/>
    <w:rsid w:val="00C972DE"/>
    <w:rsid w:val="00CC0E71"/>
    <w:rsid w:val="00CD6AE5"/>
    <w:rsid w:val="00D136C2"/>
    <w:rsid w:val="00D2373E"/>
    <w:rsid w:val="00D316B9"/>
    <w:rsid w:val="00D32679"/>
    <w:rsid w:val="00D33B89"/>
    <w:rsid w:val="00D521FA"/>
    <w:rsid w:val="00DB23E6"/>
    <w:rsid w:val="00DB59D3"/>
    <w:rsid w:val="00DF11D5"/>
    <w:rsid w:val="00E04A51"/>
    <w:rsid w:val="00E45786"/>
    <w:rsid w:val="00E46FF2"/>
    <w:rsid w:val="00EA1EEF"/>
    <w:rsid w:val="00EA5492"/>
    <w:rsid w:val="00EB22A3"/>
    <w:rsid w:val="00EC6AF0"/>
    <w:rsid w:val="00ED0B52"/>
    <w:rsid w:val="00EE0F1D"/>
    <w:rsid w:val="00EF69AA"/>
    <w:rsid w:val="00F31856"/>
    <w:rsid w:val="00F4666B"/>
    <w:rsid w:val="00F82681"/>
    <w:rsid w:val="00FB7334"/>
    <w:rsid w:val="00FC2488"/>
    <w:rsid w:val="00FC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4EC01"/>
  <w15:docId w15:val="{CE368528-5F06-4BE9-B5C2-CB2D4F01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"/>
    <w:next w:val="a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"/>
    <w:link w:val="21"/>
    <w:uiPriority w:val="12"/>
    <w:unhideWhenUsed/>
    <w:qFormat/>
    <w:rsid w:val="0048555F"/>
    <w:pPr>
      <w:numPr>
        <w:numId w:val="2"/>
      </w:numPr>
      <w:spacing w:before="120" w:after="120"/>
      <w:jc w:val="both"/>
    </w:pPr>
    <w:rPr>
      <w:rFonts w:ascii="Century" w:hAnsi="Century"/>
      <w:sz w:val="26"/>
      <w:lang w:eastAsia="en-US"/>
    </w:rPr>
  </w:style>
  <w:style w:type="character" w:customStyle="1" w:styleId="21">
    <w:name w:val="Нумерований список 2 Знак"/>
    <w:basedOn w:val="a0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5">
    <w:name w:val="List Number"/>
    <w:basedOn w:val="a"/>
    <w:uiPriority w:val="99"/>
    <w:semiHidden/>
    <w:unhideWhenUsed/>
    <w:rsid w:val="00C3483C"/>
    <w:pPr>
      <w:tabs>
        <w:tab w:val="num" w:pos="720"/>
      </w:tabs>
      <w:ind w:left="720" w:hanging="720"/>
      <w:contextualSpacing/>
    </w:pPr>
  </w:style>
  <w:style w:type="paragraph" w:styleId="a6">
    <w:name w:val="List Paragraph"/>
    <w:basedOn w:val="a"/>
    <w:uiPriority w:val="34"/>
    <w:qFormat/>
    <w:rsid w:val="00E9062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03B37"/>
  </w:style>
  <w:style w:type="paragraph" w:styleId="a9">
    <w:name w:val="footer"/>
    <w:basedOn w:val="a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03B37"/>
  </w:style>
  <w:style w:type="table" w:styleId="ab">
    <w:name w:val="Table Grid"/>
    <w:basedOn w:val="a1"/>
    <w:uiPriority w:val="39"/>
    <w:rsid w:val="00263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vAQ11FMj2BsXuxJpX8EZGDsRWw==">CgMxLjAyCGguZ2pkZ3hzMgloLjMwajB6bGwyDmgubGtoaXVtcjJjZ3c4OAByITFLLTR2Y3hjLWttVXBrREFsZDhGX0NBcExJQ1BkN0ZfMQ==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11684</Words>
  <Characters>6661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2</cp:revision>
  <cp:lastPrinted>2026-01-28T11:20:00Z</cp:lastPrinted>
  <dcterms:created xsi:type="dcterms:W3CDTF">2026-02-02T11:40:00Z</dcterms:created>
  <dcterms:modified xsi:type="dcterms:W3CDTF">2026-02-02T11:40:00Z</dcterms:modified>
</cp:coreProperties>
</file>